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83" w:rsidRPr="00366C83" w:rsidRDefault="00366C83" w:rsidP="00366C83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 401: Mathematical Physics-I (3-1-0:4)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Transformation and Vector Calculus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Vectors in 3-D space, Coordinate Transformations, Rotations in 3D, </w:t>
      </w:r>
      <w:proofErr w:type="gramStart"/>
      <w:r>
        <w:rPr>
          <w:rFonts w:ascii="Times New Roman" w:eastAsia="Times New Roman" w:hAnsi="Times New Roman" w:cs="Times New Roman"/>
        </w:rPr>
        <w:t>Differential</w:t>
      </w:r>
      <w:proofErr w:type="gramEnd"/>
      <w:r>
        <w:rPr>
          <w:rFonts w:ascii="Times New Roman" w:eastAsia="Times New Roman" w:hAnsi="Times New Roman" w:cs="Times New Roman"/>
        </w:rPr>
        <w:t xml:space="preserve"> vector operators, Vector integration, Curvilinear coordinates.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[6L+2T]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Vector Spaces 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Vectors in function spaces - Scalar product, Hilbert space, Schwarz Inequality, Orthogonal expansions, Bessel’s inequality, Dirac notation, Gram-Schmidt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orthogonalisation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Operators, Basis expansion of operators, Self-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adjoint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operators, unitary operators, transformation of operators, Invariants.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L+3T</w:t>
      </w:r>
      <w:r>
        <w:rPr>
          <w:rFonts w:ascii="Times New Roman" w:eastAsia="Times New Roman" w:hAnsi="Times New Roman" w:cs="Times New Roman"/>
        </w:rPr>
        <w:t>]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Ordinary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Differential Equations 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</w:rPr>
        <w:t xml:space="preserve">Introduction, First-Order Equations, ODEs with Constant Coefficients, Second-Order Linear ODEs, Series Solutions - </w:t>
      </w:r>
      <w:proofErr w:type="spellStart"/>
      <w:r>
        <w:rPr>
          <w:rFonts w:ascii="Times New Roman" w:eastAsia="Times New Roman" w:hAnsi="Times New Roman" w:cs="Times New Roman"/>
        </w:rPr>
        <w:t>Frobenius</w:t>
      </w:r>
      <w:proofErr w:type="spellEnd"/>
      <w:r>
        <w:rPr>
          <w:rFonts w:ascii="Times New Roman" w:eastAsia="Times New Roman" w:hAnsi="Times New Roman" w:cs="Times New Roman"/>
        </w:rPr>
        <w:t>’ method.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[6L+2T]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Special Functions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Bessel, Legendre,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Hermite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Laguerre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functions,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Orthogonality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Generating functions, Recurrence relations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[9L+3T]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E06666"/>
        </w:rPr>
      </w:pPr>
      <w:r>
        <w:rPr>
          <w:rFonts w:ascii="Times New Roman" w:eastAsia="Times New Roman" w:hAnsi="Times New Roman" w:cs="Times New Roman"/>
          <w:b/>
          <w:color w:val="000000"/>
        </w:rPr>
        <w:t>Probability and Statistics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Probability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 xml:space="preserve">Definitions, Simple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properties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,Random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variables,</w:t>
      </w:r>
      <w:r>
        <w:rPr>
          <w:rFonts w:ascii="Times New Roman" w:eastAsia="Times New Roman" w:hAnsi="Times New Roman" w:cs="Times New Roman"/>
        </w:rPr>
        <w:t xml:space="preserve"> B</w:t>
      </w:r>
      <w:r>
        <w:rPr>
          <w:rFonts w:ascii="Times New Roman" w:eastAsia="Times New Roman" w:hAnsi="Times New Roman" w:cs="Times New Roman"/>
          <w:color w:val="000000"/>
        </w:rPr>
        <w:t>inomial distribution, Poisson distribu</w:t>
      </w:r>
      <w:r>
        <w:rPr>
          <w:rFonts w:ascii="Times New Roman" w:eastAsia="Times New Roman" w:hAnsi="Times New Roman" w:cs="Times New Roman"/>
        </w:rPr>
        <w:t>tion,</w:t>
      </w:r>
      <w:r>
        <w:rPr>
          <w:rFonts w:ascii="Times New Roman" w:eastAsia="Times New Roman" w:hAnsi="Times New Roman" w:cs="Times New Roman"/>
          <w:color w:val="000000"/>
        </w:rPr>
        <w:t xml:space="preserve"> Normal distribution</w:t>
      </w:r>
      <w:r>
        <w:rPr>
          <w:rFonts w:ascii="Times New Roman" w:eastAsia="Times New Roman" w:hAnsi="Times New Roman" w:cs="Times New Roman"/>
        </w:rPr>
        <w:t>, central limit theorem.</w:t>
      </w:r>
      <w:r>
        <w:rPr>
          <w:rFonts w:ascii="Times New Roman" w:eastAsia="Times New Roman" w:hAnsi="Times New Roman" w:cs="Times New Roman"/>
          <w:b/>
          <w:color w:val="000000"/>
        </w:rPr>
        <w:t>[6L+2T]</w:t>
      </w: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:rsidR="00366C83" w:rsidRDefault="00366C83" w:rsidP="00366C8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Textbooks and References</w:t>
      </w:r>
    </w:p>
    <w:p w:rsidR="00366C83" w:rsidRDefault="00366C83" w:rsidP="00366C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Arfken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Weber and Harris, “Mathematical Methods for Physicists”, 7</w:t>
      </w:r>
      <w:r w:rsidRPr="005E4BE4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edition, Academic Press, 2012.</w:t>
      </w:r>
    </w:p>
    <w:p w:rsidR="00366C83" w:rsidRDefault="00366C83" w:rsidP="00366C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Riley, Hobson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“Mathematical Methods for Physics and Engineering’’, 3</w:t>
      </w:r>
      <w:r w:rsidRPr="00A33366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>edition, Cambridge University Press, 2018.</w:t>
      </w:r>
    </w:p>
    <w:p w:rsidR="00366C83" w:rsidRDefault="00366C83" w:rsidP="00366C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M. L. Boas, “Mathematical methods in the Physical Sciences”, 3</w:t>
      </w:r>
      <w:r w:rsidRPr="00A33366"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>edition, Wiley India Pvt. Ltd, 2006.</w:t>
      </w:r>
    </w:p>
    <w:p w:rsidR="00366C83" w:rsidRDefault="00366C83" w:rsidP="00366C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S. D.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Joglekar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“Mathematical Physics-The Basics”, 1</w:t>
      </w:r>
      <w:r w:rsidRPr="00637EBF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 edition,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Universities Press, 2002.</w:t>
      </w:r>
    </w:p>
    <w:p w:rsidR="00366C83" w:rsidRDefault="00366C83" w:rsidP="00366C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</w:rPr>
        <w:t>Balakrishnan</w:t>
      </w:r>
      <w:proofErr w:type="spellEnd"/>
      <w:r>
        <w:rPr>
          <w:rFonts w:ascii="Times New Roman" w:eastAsia="Times New Roman" w:hAnsi="Times New Roman" w:cs="Times New Roman"/>
        </w:rPr>
        <w:t xml:space="preserve">, “Mathematical Physics with Applications”, </w:t>
      </w:r>
      <w:proofErr w:type="spellStart"/>
      <w:r>
        <w:rPr>
          <w:rFonts w:ascii="Times New Roman" w:eastAsia="Times New Roman" w:hAnsi="Times New Roman" w:cs="Times New Roman"/>
        </w:rPr>
        <w:t>Ane</w:t>
      </w:r>
      <w:proofErr w:type="spellEnd"/>
      <w:r>
        <w:rPr>
          <w:rFonts w:ascii="Times New Roman" w:eastAsia="Times New Roman" w:hAnsi="Times New Roman" w:cs="Times New Roman"/>
        </w:rPr>
        <w:t xml:space="preserve"> Books, 2017.</w:t>
      </w:r>
    </w:p>
    <w:p w:rsidR="00366C83" w:rsidRDefault="00366C83" w:rsidP="00366C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R. Courant and D. Hilbert, “Methods of Mathematical Physics, Vol. 1”, 1</w:t>
      </w:r>
      <w:r w:rsidRPr="00E84109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>edition, Wiley VCH, 1989.</w:t>
      </w:r>
    </w:p>
    <w:p w:rsidR="00366C83" w:rsidRDefault="00366C83" w:rsidP="00366C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Dennery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Krzywicki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“Mathematics for Physicists”, Dover Publications, 2012. </w:t>
      </w:r>
    </w:p>
    <w:p w:rsidR="00366C83" w:rsidRDefault="00366C83" w:rsidP="00366C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R. Wong, “Special Functions: A Graduate Text”, Cambridge University Press, 2010.</w:t>
      </w:r>
    </w:p>
    <w:p w:rsidR="00366C83" w:rsidRDefault="00366C83" w:rsidP="00366C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E.Kreyszig</w:t>
      </w:r>
      <w:proofErr w:type="spellEnd"/>
      <w:r>
        <w:rPr>
          <w:rFonts w:ascii="Times New Roman" w:eastAsia="Times New Roman" w:hAnsi="Times New Roman" w:cs="Times New Roman"/>
        </w:rPr>
        <w:t>, “Advanced Engineering Mathematics”, 10</w:t>
      </w:r>
      <w:r w:rsidRPr="00E84109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edition, John Wiley &amp; Sons Inc, 2015.</w:t>
      </w:r>
    </w:p>
    <w:p w:rsidR="00116A01" w:rsidRDefault="00116A01" w:rsidP="00366C83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25115"/>
    <w:multiLevelType w:val="multilevel"/>
    <w:tmpl w:val="D1D45B4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66C83"/>
    <w:rsid w:val="00116A01"/>
    <w:rsid w:val="00366C83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83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6C83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>Grizli777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2024-01-29T08:27:00Z</dcterms:created>
  <dcterms:modified xsi:type="dcterms:W3CDTF">2024-01-29T08:29:00Z</dcterms:modified>
</cp:coreProperties>
</file>